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CA" w:rsidRPr="00E92ACA" w:rsidRDefault="00E92ACA" w:rsidP="00E9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CA">
        <w:rPr>
          <w:rFonts w:ascii="Times New Roman" w:hAnsi="Times New Roman" w:cs="Times New Roman"/>
          <w:b/>
          <w:bCs/>
          <w:sz w:val="24"/>
          <w:szCs w:val="24"/>
        </w:rPr>
        <w:t>Paul GOIRAND</w:t>
      </w:r>
    </w:p>
    <w:p w:rsidR="00E92ACA" w:rsidRDefault="00E92ACA" w:rsidP="00E9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CA">
        <w:rPr>
          <w:rFonts w:ascii="Times New Roman" w:hAnsi="Times New Roman" w:cs="Times New Roman"/>
          <w:b/>
          <w:bCs/>
          <w:sz w:val="24"/>
          <w:szCs w:val="24"/>
        </w:rPr>
        <w:t>POUR UNE CONCEPTION UNITAIRE DE L'EDUCATION PHYSIQUE : PRATIQUE POLYVALENTE DES A.P.S.</w:t>
      </w:r>
    </w:p>
    <w:p w:rsidR="00E92ACA" w:rsidRDefault="000C5692" w:rsidP="00E9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Extraits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5692" w:rsidRDefault="000C5692" w:rsidP="00E9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CA">
        <w:rPr>
          <w:rFonts w:ascii="Times New Roman" w:hAnsi="Times New Roman" w:cs="Times New Roman"/>
          <w:b/>
          <w:bCs/>
          <w:sz w:val="24"/>
          <w:szCs w:val="24"/>
        </w:rPr>
        <w:t>SPIRALE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CA">
        <w:rPr>
          <w:rFonts w:ascii="Times New Roman" w:hAnsi="Times New Roman" w:cs="Times New Roman"/>
          <w:b/>
          <w:bCs/>
          <w:sz w:val="24"/>
          <w:szCs w:val="24"/>
        </w:rPr>
        <w:t xml:space="preserve">SPECIAL DIDACTIQUE </w:t>
      </w:r>
      <w:r w:rsidR="00A04E8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92ACA">
        <w:rPr>
          <w:rFonts w:ascii="Times New Roman" w:hAnsi="Times New Roman" w:cs="Times New Roman"/>
          <w:b/>
          <w:bCs/>
          <w:sz w:val="24"/>
          <w:szCs w:val="24"/>
        </w:rPr>
        <w:t>° 3 - 1990</w:t>
      </w:r>
    </w:p>
    <w:p w:rsidR="00E92ACA" w:rsidRDefault="00E92ACA" w:rsidP="00E9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ACA" w:rsidRPr="00E92ACA" w:rsidRDefault="00E92ACA" w:rsidP="00E92A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ACA">
        <w:rPr>
          <w:rFonts w:ascii="Times New Roman" w:hAnsi="Times New Roman" w:cs="Times New Roman"/>
          <w:b/>
          <w:bCs/>
          <w:sz w:val="24"/>
          <w:szCs w:val="24"/>
        </w:rPr>
        <w:t>....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Les A.P.S. constituent la base de l'E.P.S. Le développement physique de l'individu se fait par l'appropriation active de contenus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culturels relatifs aux A.P.S.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L'enseignant d'E.P. crée les conditions d'une activité de production (individuelle et collective) de techniques efficaces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confrontant les élèves aux problèmes fondamentaux et contraintes spécifiques des A.P.S. programmées. (P. GOIRAND, Revue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 xml:space="preserve">E.P.S., n° 200, 201, 208.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E92ACA">
        <w:rPr>
          <w:rFonts w:ascii="Times New Roman" w:hAnsi="Times New Roman" w:cs="Times New Roman"/>
          <w:sz w:val="24"/>
          <w:szCs w:val="24"/>
        </w:rPr>
        <w:t>Didactique et pédagogie en E.P.S.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E92ACA">
        <w:rPr>
          <w:rFonts w:ascii="Times New Roman" w:hAnsi="Times New Roman" w:cs="Times New Roman"/>
          <w:sz w:val="24"/>
          <w:szCs w:val="24"/>
        </w:rPr>
        <w:t xml:space="preserve"> Le but de l'éducation physique n'est pas d'apprendre aux élèves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techniques constituées, mais de les initier à une activité de production de techniques.)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L'enseignant d'E.P. crée les conditions d'une activité de réalisation qui offre à l'élève la perspective d'un développement de lui-même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pour lui-même. En agissant dans le cadre de contraintes spécifiques des A. P. S. programmées, l'élève intervient sur son corps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actualise les potentialités qu'il recèle.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92ACA">
        <w:rPr>
          <w:rFonts w:ascii="Times New Roman" w:hAnsi="Times New Roman" w:cs="Times New Roman"/>
          <w:sz w:val="24"/>
          <w:szCs w:val="24"/>
        </w:rPr>
        <w:t>Les contenus de l'E.P.S. ne sont ni les pratiques sociales, ni les techniques qui les constituent, mais les conditions à intérioriser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génèrent des actions nouvelles elles-mêmes corrélatives de transformations corporelles.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E92ACA">
        <w:rPr>
          <w:rFonts w:ascii="Times New Roman" w:hAnsi="Times New Roman" w:cs="Times New Roman"/>
          <w:sz w:val="24"/>
          <w:szCs w:val="24"/>
        </w:rPr>
        <w:t xml:space="preserve"> (J. MARSENACH, L'évaluation formative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en EP.S. dans les collèges, Production INRP, 1986.) L'auteur définit les contenus de l'E.P. comme le résultat des transformations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corps comme objet de l'Education Physique, par le moyen des activités physiques et sportives.</w:t>
      </w:r>
    </w:p>
    <w:p w:rsid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CA" w:rsidRDefault="003A1E8D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3A1E8D" w:rsidRDefault="003A1E8D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La pratique polyvalente des A.P.S. est une condition du développement complet de chaque individu et une garantie de réussite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de tous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L'adaptabilité de l'enfant aux situations variées suppose un vécu de situations variées :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- substrats différents (eau, terre, air)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- mobilisations de ressources différentes (prise d'informations, rapports aux autres, pouvoir moteur type d'équilibre ou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coordination)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 xml:space="preserve">- nature de l'A.P.S. : </w:t>
      </w:r>
      <w:proofErr w:type="spellStart"/>
      <w:r w:rsidRPr="00E92ACA">
        <w:rPr>
          <w:rFonts w:ascii="Times New Roman" w:hAnsi="Times New Roman" w:cs="Times New Roman"/>
          <w:sz w:val="24"/>
          <w:szCs w:val="24"/>
        </w:rPr>
        <w:t>téléocinétique</w:t>
      </w:r>
      <w:proofErr w:type="spellEnd"/>
      <w:r w:rsidRPr="00E9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ACA">
        <w:rPr>
          <w:rFonts w:ascii="Times New Roman" w:hAnsi="Times New Roman" w:cs="Times New Roman"/>
          <w:sz w:val="24"/>
          <w:szCs w:val="24"/>
        </w:rPr>
        <w:t>morphocinétique</w:t>
      </w:r>
      <w:proofErr w:type="spellEnd"/>
      <w:r w:rsidRPr="00E9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ACA">
        <w:rPr>
          <w:rFonts w:ascii="Times New Roman" w:hAnsi="Times New Roman" w:cs="Times New Roman"/>
          <w:sz w:val="24"/>
          <w:szCs w:val="24"/>
        </w:rPr>
        <w:t>semio</w:t>
      </w:r>
      <w:proofErr w:type="spellEnd"/>
      <w:r w:rsidRPr="00E92ACA">
        <w:rPr>
          <w:rFonts w:ascii="Times New Roman" w:hAnsi="Times New Roman" w:cs="Times New Roman"/>
          <w:sz w:val="24"/>
          <w:szCs w:val="24"/>
        </w:rPr>
        <w:t>-cinétique.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L'adaptabilité exige une distanciation vis-à-vis du vécu vers une conceptualisation des situations : connaissances théoriques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pratiques fruit d'une démarche de prise de conscience dont les principales étapes sont : agir, formuler, valider, institutionnaliser.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L'équilibre psychologique des individus exige qu'ils soient confrontés à des situations de réussite, de moindre réussite et d'échec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relatif et passager.</w:t>
      </w:r>
    </w:p>
    <w:p w:rsidR="00E92ACA" w:rsidRPr="00E92ACA" w:rsidRDefault="00E92ACA" w:rsidP="00E9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CA">
        <w:rPr>
          <w:rFonts w:ascii="Times New Roman" w:hAnsi="Times New Roman" w:cs="Times New Roman"/>
          <w:sz w:val="24"/>
          <w:szCs w:val="24"/>
        </w:rPr>
        <w:t>L'intérêt des individus, né du rapport actif avec les A. P. S. programmées, demande, entre autres, à être renouvelé par le changement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CA">
        <w:rPr>
          <w:rFonts w:ascii="Times New Roman" w:hAnsi="Times New Roman" w:cs="Times New Roman"/>
          <w:sz w:val="24"/>
          <w:szCs w:val="24"/>
        </w:rPr>
        <w:t>d'activités. L'hétérogénéité des classes ajoute à cette exigence...</w:t>
      </w:r>
    </w:p>
    <w:p w:rsidR="00E92ACA" w:rsidRPr="00E92ACA" w:rsidRDefault="00E92ACA" w:rsidP="00E92ACA">
      <w:pPr>
        <w:rPr>
          <w:rFonts w:ascii="Times New Roman" w:hAnsi="Times New Roman" w:cs="Times New Roman"/>
          <w:sz w:val="24"/>
          <w:szCs w:val="24"/>
        </w:rPr>
      </w:pPr>
    </w:p>
    <w:sectPr w:rsidR="00E92ACA" w:rsidRPr="00E92ACA" w:rsidSect="00C5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ACA"/>
    <w:rsid w:val="000C5692"/>
    <w:rsid w:val="00177A8B"/>
    <w:rsid w:val="001D5DF4"/>
    <w:rsid w:val="003A1E8D"/>
    <w:rsid w:val="00A04E8E"/>
    <w:rsid w:val="00C550B4"/>
    <w:rsid w:val="00E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B284"/>
  <w15:docId w15:val="{0B6A1555-E3CB-4524-B0AA-16E38E3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2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5</cp:revision>
  <dcterms:created xsi:type="dcterms:W3CDTF">2015-09-24T21:12:00Z</dcterms:created>
  <dcterms:modified xsi:type="dcterms:W3CDTF">2017-04-20T20:49:00Z</dcterms:modified>
</cp:coreProperties>
</file>